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1F7" w:rsidRDefault="00DC71F7" w:rsidP="00DC71F7">
      <w:pPr>
        <w:spacing w:before="100" w:beforeAutospacing="1"/>
        <w:jc w:val="center"/>
        <w:rPr>
          <w:rFonts w:ascii="Times New Roman" w:hAnsi="Times New Roman"/>
          <w:sz w:val="24"/>
          <w:szCs w:val="24"/>
        </w:rPr>
      </w:pPr>
    </w:p>
    <w:tbl>
      <w:tblPr>
        <w:tblW w:w="1210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944"/>
      </w:tblGrid>
      <w:tr w:rsidR="00DC71F7" w:rsidTr="00DC71F7">
        <w:trPr>
          <w:trHeight w:val="4440"/>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tbl>
            <w:tblPr>
              <w:tblW w:w="131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89"/>
              <w:gridCol w:w="9821"/>
            </w:tblGrid>
            <w:tr w:rsidR="00DC71F7">
              <w:trPr>
                <w:tblCellSpacing w:w="0" w:type="dxa"/>
              </w:trPr>
              <w:tc>
                <w:tcPr>
                  <w:tcW w:w="2205" w:type="dxa"/>
                  <w:tcBorders>
                    <w:top w:val="outset" w:sz="6" w:space="0" w:color="auto"/>
                    <w:left w:val="outset" w:sz="6" w:space="0" w:color="auto"/>
                    <w:bottom w:val="outset" w:sz="6" w:space="0" w:color="auto"/>
                    <w:right w:val="outset" w:sz="6" w:space="0" w:color="auto"/>
                  </w:tcBorders>
                  <w:hideMark/>
                </w:tcPr>
                <w:p w:rsidR="00DC71F7" w:rsidRDefault="00DC71F7">
                  <w:pPr>
                    <w:spacing w:before="100" w:beforeAutospacing="1" w:after="100" w:afterAutospacing="1"/>
                    <w:rPr>
                      <w:rFonts w:ascii="Times New Roman" w:hAnsi="Times New Roman"/>
                      <w:sz w:val="24"/>
                      <w:szCs w:val="24"/>
                    </w:rPr>
                  </w:pPr>
                  <w:r>
                    <w:rPr>
                      <w:rFonts w:ascii="Times New Roman" w:hAnsi="Times New Roman"/>
                      <w:b/>
                      <w:bCs/>
                      <w:sz w:val="24"/>
                      <w:szCs w:val="24"/>
                    </w:rPr>
                    <w:t>DATE LISTED:</w:t>
                  </w:r>
                </w:p>
              </w:tc>
              <w:tc>
                <w:tcPr>
                  <w:tcW w:w="10815" w:type="dxa"/>
                  <w:tcBorders>
                    <w:top w:val="outset" w:sz="6" w:space="0" w:color="auto"/>
                    <w:left w:val="outset" w:sz="6" w:space="0" w:color="auto"/>
                    <w:bottom w:val="outset" w:sz="6" w:space="0" w:color="auto"/>
                    <w:right w:val="outset" w:sz="6" w:space="0" w:color="auto"/>
                  </w:tcBorders>
                </w:tcPr>
                <w:p w:rsidR="00DC71F7" w:rsidRDefault="001457CF">
                  <w:pPr>
                    <w:rPr>
                      <w:rFonts w:ascii="Times New Roman" w:hAnsi="Times New Roman"/>
                      <w:sz w:val="24"/>
                      <w:szCs w:val="24"/>
                    </w:rPr>
                  </w:pPr>
                  <w:r>
                    <w:rPr>
                      <w:rFonts w:ascii="Times New Roman" w:hAnsi="Times New Roman"/>
                      <w:sz w:val="24"/>
                      <w:szCs w:val="24"/>
                    </w:rPr>
                    <w:t>05/09/2016</w:t>
                  </w:r>
                </w:p>
              </w:tc>
            </w:tr>
            <w:tr w:rsidR="00DC71F7">
              <w:trPr>
                <w:trHeight w:val="330"/>
                <w:tblCellSpacing w:w="0" w:type="dxa"/>
              </w:trPr>
              <w:tc>
                <w:tcPr>
                  <w:tcW w:w="2205" w:type="dxa"/>
                  <w:tcBorders>
                    <w:top w:val="outset" w:sz="6" w:space="0" w:color="auto"/>
                    <w:left w:val="outset" w:sz="6" w:space="0" w:color="auto"/>
                    <w:bottom w:val="outset" w:sz="6" w:space="0" w:color="auto"/>
                    <w:right w:val="outset" w:sz="6" w:space="0" w:color="auto"/>
                  </w:tcBorders>
                  <w:hideMark/>
                </w:tcPr>
                <w:p w:rsidR="00DC71F7" w:rsidRDefault="00DC71F7">
                  <w:pPr>
                    <w:spacing w:before="100" w:beforeAutospacing="1" w:after="100" w:afterAutospacing="1"/>
                    <w:rPr>
                      <w:rFonts w:ascii="Times New Roman" w:hAnsi="Times New Roman"/>
                      <w:sz w:val="24"/>
                      <w:szCs w:val="24"/>
                    </w:rPr>
                  </w:pPr>
                  <w:r>
                    <w:rPr>
                      <w:rFonts w:ascii="Times New Roman" w:hAnsi="Times New Roman"/>
                      <w:b/>
                      <w:bCs/>
                      <w:sz w:val="24"/>
                      <w:szCs w:val="24"/>
                    </w:rPr>
                    <w:t>TITLE:</w:t>
                  </w:r>
                </w:p>
              </w:tc>
              <w:tc>
                <w:tcPr>
                  <w:tcW w:w="10815" w:type="dxa"/>
                  <w:tcBorders>
                    <w:top w:val="outset" w:sz="6" w:space="0" w:color="auto"/>
                    <w:left w:val="outset" w:sz="6" w:space="0" w:color="auto"/>
                    <w:bottom w:val="outset" w:sz="6" w:space="0" w:color="auto"/>
                    <w:right w:val="outset" w:sz="6" w:space="0" w:color="auto"/>
                  </w:tcBorders>
                </w:tcPr>
                <w:p w:rsidR="00DC71F7" w:rsidRDefault="001457CF">
                  <w:pPr>
                    <w:rPr>
                      <w:rFonts w:ascii="Times New Roman" w:hAnsi="Times New Roman"/>
                      <w:sz w:val="24"/>
                      <w:szCs w:val="24"/>
                    </w:rPr>
                  </w:pPr>
                  <w:r>
                    <w:rPr>
                      <w:rFonts w:ascii="Times New Roman" w:hAnsi="Times New Roman"/>
                      <w:sz w:val="24"/>
                      <w:szCs w:val="24"/>
                    </w:rPr>
                    <w:t>Events &amp; Programs Coordinator</w:t>
                  </w:r>
                  <w:r w:rsidR="006D1F3A">
                    <w:rPr>
                      <w:rFonts w:ascii="Times New Roman" w:hAnsi="Times New Roman"/>
                      <w:sz w:val="24"/>
                      <w:szCs w:val="24"/>
                    </w:rPr>
                    <w:t xml:space="preserve"> #942023</w:t>
                  </w:r>
                  <w:bookmarkStart w:id="0" w:name="_GoBack"/>
                  <w:bookmarkEnd w:id="0"/>
                </w:p>
              </w:tc>
            </w:tr>
            <w:tr w:rsidR="00DC71F7">
              <w:trPr>
                <w:trHeight w:val="315"/>
                <w:tblCellSpacing w:w="0" w:type="dxa"/>
              </w:trPr>
              <w:tc>
                <w:tcPr>
                  <w:tcW w:w="2205" w:type="dxa"/>
                  <w:tcBorders>
                    <w:top w:val="outset" w:sz="6" w:space="0" w:color="auto"/>
                    <w:left w:val="outset" w:sz="6" w:space="0" w:color="auto"/>
                    <w:bottom w:val="outset" w:sz="6" w:space="0" w:color="auto"/>
                    <w:right w:val="outset" w:sz="6" w:space="0" w:color="auto"/>
                  </w:tcBorders>
                  <w:hideMark/>
                </w:tcPr>
                <w:p w:rsidR="00DC71F7" w:rsidRDefault="00DC71F7">
                  <w:pPr>
                    <w:spacing w:before="100" w:beforeAutospacing="1" w:after="100" w:afterAutospacing="1"/>
                    <w:rPr>
                      <w:rFonts w:ascii="Times New Roman" w:hAnsi="Times New Roman"/>
                      <w:sz w:val="24"/>
                      <w:szCs w:val="24"/>
                    </w:rPr>
                  </w:pPr>
                  <w:r>
                    <w:rPr>
                      <w:rFonts w:ascii="Times New Roman" w:hAnsi="Times New Roman"/>
                      <w:b/>
                      <w:bCs/>
                      <w:sz w:val="24"/>
                      <w:szCs w:val="24"/>
                    </w:rPr>
                    <w:t>LIBRARY:</w:t>
                  </w:r>
                </w:p>
              </w:tc>
              <w:tc>
                <w:tcPr>
                  <w:tcW w:w="10815" w:type="dxa"/>
                  <w:tcBorders>
                    <w:top w:val="outset" w:sz="6" w:space="0" w:color="auto"/>
                    <w:left w:val="outset" w:sz="6" w:space="0" w:color="auto"/>
                    <w:bottom w:val="outset" w:sz="6" w:space="0" w:color="auto"/>
                    <w:right w:val="outset" w:sz="6" w:space="0" w:color="auto"/>
                  </w:tcBorders>
                </w:tcPr>
                <w:p w:rsidR="00DC71F7" w:rsidRDefault="001C584A">
                  <w:pPr>
                    <w:rPr>
                      <w:rFonts w:ascii="Times New Roman" w:hAnsi="Times New Roman"/>
                      <w:sz w:val="24"/>
                      <w:szCs w:val="24"/>
                    </w:rPr>
                  </w:pPr>
                  <w:r>
                    <w:rPr>
                      <w:rFonts w:ascii="Times New Roman" w:hAnsi="Times New Roman"/>
                      <w:sz w:val="24"/>
                      <w:szCs w:val="24"/>
                    </w:rPr>
                    <w:t>Joyner Library – East Carolina University</w:t>
                  </w:r>
                </w:p>
              </w:tc>
            </w:tr>
            <w:tr w:rsidR="00DC71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C71F7" w:rsidRDefault="00DC71F7">
                  <w:pPr>
                    <w:spacing w:before="100" w:beforeAutospacing="1" w:after="100" w:afterAutospacing="1"/>
                    <w:rPr>
                      <w:rFonts w:ascii="Times New Roman" w:hAnsi="Times New Roman"/>
                      <w:sz w:val="24"/>
                      <w:szCs w:val="24"/>
                    </w:rPr>
                  </w:pPr>
                  <w:r>
                    <w:rPr>
                      <w:rFonts w:ascii="Times New Roman" w:hAnsi="Times New Roman"/>
                      <w:b/>
                      <w:bCs/>
                      <w:sz w:val="24"/>
                      <w:szCs w:val="24"/>
                    </w:rPr>
                    <w:t>CITY:</w:t>
                  </w:r>
                </w:p>
              </w:tc>
              <w:tc>
                <w:tcPr>
                  <w:tcW w:w="0" w:type="auto"/>
                  <w:tcBorders>
                    <w:top w:val="outset" w:sz="6" w:space="0" w:color="auto"/>
                    <w:left w:val="outset" w:sz="6" w:space="0" w:color="auto"/>
                    <w:bottom w:val="outset" w:sz="6" w:space="0" w:color="auto"/>
                    <w:right w:val="outset" w:sz="6" w:space="0" w:color="auto"/>
                  </w:tcBorders>
                </w:tcPr>
                <w:p w:rsidR="00DC71F7" w:rsidRDefault="001C584A">
                  <w:pPr>
                    <w:rPr>
                      <w:rFonts w:ascii="Times New Roman" w:hAnsi="Times New Roman"/>
                      <w:sz w:val="24"/>
                      <w:szCs w:val="24"/>
                    </w:rPr>
                  </w:pPr>
                  <w:r>
                    <w:rPr>
                      <w:rFonts w:ascii="Times New Roman" w:hAnsi="Times New Roman"/>
                      <w:sz w:val="24"/>
                      <w:szCs w:val="24"/>
                    </w:rPr>
                    <w:t>Greenville, NC  27858</w:t>
                  </w:r>
                </w:p>
              </w:tc>
            </w:tr>
            <w:tr w:rsidR="00DC71F7">
              <w:trPr>
                <w:trHeight w:val="31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C71F7" w:rsidRDefault="00DC71F7">
                  <w:pPr>
                    <w:rPr>
                      <w:rFonts w:ascii="Times New Roman" w:hAnsi="Times New Roman"/>
                      <w:sz w:val="24"/>
                      <w:szCs w:val="24"/>
                    </w:rPr>
                  </w:pPr>
                  <w:r>
                    <w:rPr>
                      <w:rFonts w:ascii="Times New Roman" w:hAnsi="Times New Roman"/>
                      <w:b/>
                      <w:bCs/>
                      <w:sz w:val="24"/>
                      <w:szCs w:val="24"/>
                    </w:rPr>
                    <w:t>NOTE:</w:t>
                  </w:r>
                </w:p>
              </w:tc>
              <w:tc>
                <w:tcPr>
                  <w:tcW w:w="0" w:type="auto"/>
                  <w:tcBorders>
                    <w:top w:val="outset" w:sz="6" w:space="0" w:color="auto"/>
                    <w:left w:val="outset" w:sz="6" w:space="0" w:color="auto"/>
                    <w:bottom w:val="outset" w:sz="6" w:space="0" w:color="auto"/>
                    <w:right w:val="outset" w:sz="6" w:space="0" w:color="auto"/>
                  </w:tcBorders>
                </w:tcPr>
                <w:p w:rsidR="00DC71F7" w:rsidRDefault="006D1F3A" w:rsidP="0095562F">
                  <w:pPr>
                    <w:rPr>
                      <w:rFonts w:ascii="Times New Roman" w:hAnsi="Times New Roman"/>
                      <w:sz w:val="24"/>
                      <w:szCs w:val="24"/>
                    </w:rPr>
                  </w:pPr>
                  <w:r>
                    <w:rPr>
                      <w:rFonts w:ascii="Tahoma" w:hAnsi="Tahoma" w:cs="Tahoma"/>
                      <w:color w:val="000000"/>
                      <w:sz w:val="19"/>
                      <w:szCs w:val="19"/>
                    </w:rPr>
                    <w:t xml:space="preserve">The Events &amp; Programs Coordinator will report to the Assistant Director for Assessment &amp; Engagement. The Events &amp; Programs Coordinator will manage and oversee events, programs, and exhibitions, and assist with grant activity for Joyner Library. The position will assist in building and maintaining relationships with internal and external stakeholders, such as ECU faculty, administration, staff, students, donors, and community members. The primary duties of the person in this position are: Providing management and oversight for events and programming to help the Library achieve its mission and goals including: Oversight and management for events, and special programing, including collaborations with internal and external stakeholders; oversight for promoting the Libraries' services, collections, and initiatives, through special events, programming, and other means; participate in the Libraries' fundraising and other donor activities. </w:t>
                  </w:r>
                  <w:r>
                    <w:rPr>
                      <w:rFonts w:ascii="Tahoma" w:hAnsi="Tahoma" w:cs="Tahoma"/>
                      <w:color w:val="000000"/>
                      <w:sz w:val="19"/>
                      <w:szCs w:val="19"/>
                    </w:rPr>
                    <w:br/>
                    <w:t>It is important that this person is a creative and strategic thinker, and can adapt to change - the ability to think on your feet is a must.</w:t>
                  </w:r>
                </w:p>
              </w:tc>
            </w:tr>
            <w:tr w:rsidR="00DC71F7">
              <w:trPr>
                <w:trHeight w:val="315"/>
                <w:tblCellSpacing w:w="0" w:type="dxa"/>
              </w:trPr>
              <w:tc>
                <w:tcPr>
                  <w:tcW w:w="2205" w:type="dxa"/>
                  <w:tcBorders>
                    <w:top w:val="outset" w:sz="6" w:space="0" w:color="auto"/>
                    <w:left w:val="outset" w:sz="6" w:space="0" w:color="auto"/>
                    <w:bottom w:val="outset" w:sz="6" w:space="0" w:color="auto"/>
                    <w:right w:val="outset" w:sz="6" w:space="0" w:color="auto"/>
                  </w:tcBorders>
                  <w:hideMark/>
                </w:tcPr>
                <w:p w:rsidR="00DC71F7" w:rsidRDefault="00DC71F7">
                  <w:pPr>
                    <w:spacing w:before="100" w:beforeAutospacing="1" w:after="100" w:afterAutospacing="1"/>
                    <w:rPr>
                      <w:rFonts w:ascii="Times New Roman" w:hAnsi="Times New Roman"/>
                      <w:sz w:val="24"/>
                      <w:szCs w:val="24"/>
                    </w:rPr>
                  </w:pPr>
                  <w:r>
                    <w:rPr>
                      <w:rFonts w:ascii="Times New Roman" w:hAnsi="Times New Roman"/>
                      <w:b/>
                      <w:bCs/>
                      <w:sz w:val="24"/>
                      <w:szCs w:val="24"/>
                    </w:rPr>
                    <w:t>SALARY:</w:t>
                  </w:r>
                </w:p>
              </w:tc>
              <w:tc>
                <w:tcPr>
                  <w:tcW w:w="10815" w:type="dxa"/>
                  <w:tcBorders>
                    <w:top w:val="outset" w:sz="6" w:space="0" w:color="auto"/>
                    <w:left w:val="outset" w:sz="6" w:space="0" w:color="auto"/>
                    <w:bottom w:val="outset" w:sz="6" w:space="0" w:color="auto"/>
                    <w:right w:val="outset" w:sz="6" w:space="0" w:color="auto"/>
                  </w:tcBorders>
                </w:tcPr>
                <w:p w:rsidR="00DC71F7" w:rsidRDefault="006D1F3A" w:rsidP="00AD31BA">
                  <w:pPr>
                    <w:rPr>
                      <w:rFonts w:ascii="Times New Roman" w:hAnsi="Times New Roman"/>
                      <w:sz w:val="24"/>
                      <w:szCs w:val="24"/>
                    </w:rPr>
                  </w:pPr>
                  <w:r>
                    <w:rPr>
                      <w:rFonts w:ascii="Times New Roman" w:hAnsi="Times New Roman"/>
                      <w:sz w:val="24"/>
                      <w:szCs w:val="24"/>
                    </w:rPr>
                    <w:t>Commensurate with experience</w:t>
                  </w:r>
                  <w:r w:rsidR="003B7319">
                    <w:rPr>
                      <w:rFonts w:ascii="Times New Roman" w:hAnsi="Times New Roman"/>
                      <w:sz w:val="24"/>
                      <w:szCs w:val="24"/>
                    </w:rPr>
                    <w:t xml:space="preserve"> </w:t>
                  </w:r>
                </w:p>
              </w:tc>
            </w:tr>
            <w:tr w:rsidR="00DC71F7">
              <w:trPr>
                <w:trHeight w:val="345"/>
                <w:tblCellSpacing w:w="0" w:type="dxa"/>
              </w:trPr>
              <w:tc>
                <w:tcPr>
                  <w:tcW w:w="2205" w:type="dxa"/>
                  <w:tcBorders>
                    <w:top w:val="outset" w:sz="6" w:space="0" w:color="auto"/>
                    <w:left w:val="outset" w:sz="6" w:space="0" w:color="auto"/>
                    <w:bottom w:val="outset" w:sz="6" w:space="0" w:color="auto"/>
                    <w:right w:val="outset" w:sz="6" w:space="0" w:color="auto"/>
                  </w:tcBorders>
                  <w:hideMark/>
                </w:tcPr>
                <w:p w:rsidR="00DC71F7" w:rsidRDefault="00DC71F7">
                  <w:pPr>
                    <w:spacing w:before="100" w:beforeAutospacing="1" w:after="100" w:afterAutospacing="1"/>
                    <w:rPr>
                      <w:rFonts w:ascii="Times New Roman" w:hAnsi="Times New Roman"/>
                      <w:sz w:val="24"/>
                      <w:szCs w:val="24"/>
                    </w:rPr>
                  </w:pPr>
                  <w:r>
                    <w:rPr>
                      <w:rFonts w:ascii="Times New Roman" w:hAnsi="Times New Roman"/>
                      <w:b/>
                      <w:bCs/>
                      <w:sz w:val="24"/>
                      <w:szCs w:val="24"/>
                    </w:rPr>
                    <w:t>QUALIFICATIONS:</w:t>
                  </w:r>
                </w:p>
              </w:tc>
              <w:tc>
                <w:tcPr>
                  <w:tcW w:w="10815" w:type="dxa"/>
                  <w:tcBorders>
                    <w:top w:val="outset" w:sz="6" w:space="0" w:color="auto"/>
                    <w:left w:val="outset" w:sz="6" w:space="0" w:color="auto"/>
                    <w:bottom w:val="outset" w:sz="6" w:space="0" w:color="auto"/>
                    <w:right w:val="outset" w:sz="6" w:space="0" w:color="auto"/>
                  </w:tcBorders>
                </w:tcPr>
                <w:p w:rsidR="006D1F3A" w:rsidRDefault="006D1F3A" w:rsidP="006D1F3A">
                  <w:pPr>
                    <w:rPr>
                      <w:rFonts w:ascii="Tahoma" w:hAnsi="Tahoma" w:cs="Tahoma"/>
                      <w:color w:val="000000"/>
                      <w:sz w:val="19"/>
                      <w:szCs w:val="19"/>
                    </w:rPr>
                  </w:pPr>
                  <w:r>
                    <w:rPr>
                      <w:rFonts w:ascii="Tahoma" w:hAnsi="Tahoma" w:cs="Tahoma"/>
                      <w:color w:val="000000"/>
                      <w:sz w:val="19"/>
                      <w:szCs w:val="19"/>
                    </w:rPr>
                    <w:t xml:space="preserve">Minimum:  </w:t>
                  </w:r>
                  <w:r>
                    <w:rPr>
                      <w:rFonts w:ascii="Tahoma" w:hAnsi="Tahoma" w:cs="Tahoma"/>
                      <w:color w:val="000000"/>
                      <w:sz w:val="19"/>
                      <w:szCs w:val="19"/>
                    </w:rPr>
                    <w:t xml:space="preserve">Bachelor's degree from an appropriately accredited institution. Superior oral and written communication skills; proven planning, organizational and time management skills; excellent interpersonal skills; ability to work collaboratively; project management experience; experience in planning/coordinating/promoting special events and exhibits; Demonstrated experience in a higher education setting or cultural institution and/or non-profit setting. Ability to work non-traditional schedule as needed. Valid Driver's License. </w:t>
                  </w:r>
                </w:p>
                <w:p w:rsidR="006D1F3A" w:rsidRDefault="006D1F3A" w:rsidP="006D1F3A">
                  <w:pPr>
                    <w:rPr>
                      <w:rFonts w:ascii="Tahoma" w:hAnsi="Tahoma" w:cs="Tahoma"/>
                      <w:color w:val="000000"/>
                      <w:sz w:val="19"/>
                      <w:szCs w:val="19"/>
                    </w:rPr>
                  </w:pPr>
                </w:p>
                <w:p w:rsidR="006D1F3A" w:rsidRDefault="006D1F3A" w:rsidP="006D1F3A">
                  <w:pPr>
                    <w:rPr>
                      <w:rFonts w:ascii="Tahoma" w:hAnsi="Tahoma" w:cs="Tahoma"/>
                      <w:color w:val="000000"/>
                      <w:sz w:val="19"/>
                      <w:szCs w:val="19"/>
                    </w:rPr>
                  </w:pPr>
                  <w:r>
                    <w:rPr>
                      <w:rFonts w:ascii="Tahoma" w:hAnsi="Tahoma" w:cs="Tahoma"/>
                      <w:color w:val="000000"/>
                      <w:sz w:val="19"/>
                      <w:szCs w:val="19"/>
                    </w:rPr>
                    <w:t xml:space="preserve">Preferred:  </w:t>
                  </w:r>
                </w:p>
                <w:p w:rsidR="0095562F" w:rsidRDefault="006D1F3A" w:rsidP="006D1F3A">
                  <w:pPr>
                    <w:rPr>
                      <w:rFonts w:ascii="Times New Roman" w:hAnsi="Times New Roman"/>
                      <w:sz w:val="24"/>
                      <w:szCs w:val="24"/>
                    </w:rPr>
                  </w:pPr>
                  <w:r>
                    <w:rPr>
                      <w:rFonts w:ascii="Tahoma" w:hAnsi="Tahoma" w:cs="Tahoma"/>
                      <w:color w:val="000000"/>
                      <w:sz w:val="19"/>
                      <w:szCs w:val="19"/>
                    </w:rPr>
                    <w:t>Master's degree from an appropriately accredited institution; volunteer management experience; experience with writing and managing grants; budgeting experience; experience with Adobe Creative Suite.  </w:t>
                  </w:r>
                </w:p>
              </w:tc>
            </w:tr>
            <w:tr w:rsidR="00DC71F7">
              <w:trPr>
                <w:trHeight w:val="408"/>
                <w:tblCellSpacing w:w="0" w:type="dxa"/>
              </w:trPr>
              <w:tc>
                <w:tcPr>
                  <w:tcW w:w="2205" w:type="dxa"/>
                  <w:tcBorders>
                    <w:top w:val="outset" w:sz="6" w:space="0" w:color="auto"/>
                    <w:left w:val="outset" w:sz="6" w:space="0" w:color="auto"/>
                    <w:bottom w:val="outset" w:sz="6" w:space="0" w:color="auto"/>
                    <w:right w:val="outset" w:sz="6" w:space="0" w:color="auto"/>
                  </w:tcBorders>
                  <w:hideMark/>
                </w:tcPr>
                <w:p w:rsidR="00DC71F7" w:rsidRDefault="00DC71F7">
                  <w:pPr>
                    <w:spacing w:before="100" w:beforeAutospacing="1" w:after="100" w:afterAutospacing="1"/>
                    <w:rPr>
                      <w:rFonts w:ascii="Times New Roman" w:hAnsi="Times New Roman"/>
                      <w:sz w:val="24"/>
                      <w:szCs w:val="24"/>
                    </w:rPr>
                  </w:pPr>
                  <w:r>
                    <w:rPr>
                      <w:rFonts w:ascii="Times New Roman" w:hAnsi="Times New Roman"/>
                      <w:b/>
                      <w:bCs/>
                      <w:sz w:val="24"/>
                      <w:szCs w:val="24"/>
                    </w:rPr>
                    <w:t>DUTIES:</w:t>
                  </w:r>
                </w:p>
              </w:tc>
              <w:tc>
                <w:tcPr>
                  <w:tcW w:w="10815" w:type="dxa"/>
                  <w:tcBorders>
                    <w:top w:val="outset" w:sz="6" w:space="0" w:color="auto"/>
                    <w:left w:val="outset" w:sz="6" w:space="0" w:color="auto"/>
                    <w:bottom w:val="outset" w:sz="6" w:space="0" w:color="auto"/>
                    <w:right w:val="outset" w:sz="6" w:space="0" w:color="auto"/>
                  </w:tcBorders>
                </w:tcPr>
                <w:p w:rsidR="00DC71F7" w:rsidRDefault="006D1F3A" w:rsidP="006D1F3A">
                  <w:pPr>
                    <w:rPr>
                      <w:rFonts w:ascii="Times New Roman" w:hAnsi="Times New Roman"/>
                      <w:sz w:val="24"/>
                      <w:szCs w:val="24"/>
                    </w:rPr>
                  </w:pPr>
                  <w:r>
                    <w:rPr>
                      <w:rFonts w:ascii="Tahoma" w:hAnsi="Tahoma" w:cs="Tahoma"/>
                      <w:color w:val="000000"/>
                      <w:sz w:val="19"/>
                      <w:szCs w:val="19"/>
                    </w:rPr>
                    <w:t xml:space="preserve">Management of all fine art exhibits throughout the library including changing exhibitions, permanent installations, and other projects as assigned; oversight for the planning, design, installation, maintenance, and promotion of fine arts exhibitions throughout the Library. </w:t>
                  </w:r>
                  <w:r>
                    <w:rPr>
                      <w:rFonts w:ascii="Tahoma" w:hAnsi="Tahoma" w:cs="Tahoma"/>
                      <w:color w:val="000000"/>
                      <w:sz w:val="19"/>
                      <w:szCs w:val="19"/>
                    </w:rPr>
                    <w:br/>
                  </w:r>
                  <w:r>
                    <w:rPr>
                      <w:rFonts w:ascii="Tahoma" w:hAnsi="Tahoma" w:cs="Tahoma"/>
                      <w:color w:val="000000"/>
                      <w:sz w:val="19"/>
                      <w:szCs w:val="19"/>
                    </w:rPr>
                    <w:br/>
                    <w:t>Providing management and oversight for grants that help the Library achieve its mission and goals including: Grant writing and reporting; grant management; identification of potential grant opportunities and proposal development; coordination with the Office of Sponsored Programs and other campus offices.  </w:t>
                  </w:r>
                </w:p>
              </w:tc>
            </w:tr>
            <w:tr w:rsidR="00DC71F7">
              <w:trPr>
                <w:trHeight w:val="31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C71F7" w:rsidRDefault="00DC71F7">
                  <w:pPr>
                    <w:spacing w:before="100" w:beforeAutospacing="1" w:after="100" w:afterAutospacing="1"/>
                    <w:rPr>
                      <w:rFonts w:ascii="Times New Roman" w:hAnsi="Times New Roman"/>
                      <w:sz w:val="24"/>
                      <w:szCs w:val="24"/>
                    </w:rPr>
                  </w:pPr>
                  <w:r>
                    <w:rPr>
                      <w:rFonts w:ascii="Times New Roman" w:hAnsi="Times New Roman"/>
                      <w:b/>
                      <w:bCs/>
                      <w:sz w:val="24"/>
                      <w:szCs w:val="24"/>
                    </w:rPr>
                    <w:t>AVAILABLE:</w:t>
                  </w:r>
                </w:p>
              </w:tc>
              <w:tc>
                <w:tcPr>
                  <w:tcW w:w="0" w:type="auto"/>
                  <w:tcBorders>
                    <w:top w:val="outset" w:sz="6" w:space="0" w:color="auto"/>
                    <w:left w:val="outset" w:sz="6" w:space="0" w:color="auto"/>
                    <w:bottom w:val="outset" w:sz="6" w:space="0" w:color="auto"/>
                    <w:right w:val="outset" w:sz="6" w:space="0" w:color="auto"/>
                  </w:tcBorders>
                </w:tcPr>
                <w:p w:rsidR="00DC71F7" w:rsidRDefault="006D1F3A">
                  <w:pPr>
                    <w:rPr>
                      <w:rFonts w:ascii="Times New Roman" w:hAnsi="Times New Roman"/>
                      <w:sz w:val="24"/>
                      <w:szCs w:val="24"/>
                    </w:rPr>
                  </w:pPr>
                  <w:r>
                    <w:rPr>
                      <w:rFonts w:ascii="Times New Roman" w:hAnsi="Times New Roman"/>
                      <w:sz w:val="24"/>
                      <w:szCs w:val="24"/>
                    </w:rPr>
                    <w:t>June 1, 2016</w:t>
                  </w:r>
                </w:p>
              </w:tc>
            </w:tr>
            <w:tr w:rsidR="00DC71F7">
              <w:trPr>
                <w:trHeight w:val="315"/>
                <w:tblCellSpacing w:w="0" w:type="dxa"/>
              </w:trPr>
              <w:tc>
                <w:tcPr>
                  <w:tcW w:w="2205" w:type="dxa"/>
                  <w:tcBorders>
                    <w:top w:val="outset" w:sz="6" w:space="0" w:color="auto"/>
                    <w:left w:val="outset" w:sz="6" w:space="0" w:color="auto"/>
                    <w:bottom w:val="outset" w:sz="6" w:space="0" w:color="auto"/>
                    <w:right w:val="outset" w:sz="6" w:space="0" w:color="auto"/>
                  </w:tcBorders>
                  <w:hideMark/>
                </w:tcPr>
                <w:p w:rsidR="00DC71F7" w:rsidRDefault="00DC71F7">
                  <w:pPr>
                    <w:spacing w:before="100" w:beforeAutospacing="1" w:after="100" w:afterAutospacing="1"/>
                    <w:rPr>
                      <w:rFonts w:ascii="Times New Roman" w:hAnsi="Times New Roman"/>
                      <w:sz w:val="24"/>
                      <w:szCs w:val="24"/>
                    </w:rPr>
                  </w:pPr>
                  <w:r>
                    <w:rPr>
                      <w:rFonts w:ascii="Times New Roman" w:hAnsi="Times New Roman"/>
                      <w:b/>
                      <w:bCs/>
                      <w:sz w:val="24"/>
                      <w:szCs w:val="24"/>
                    </w:rPr>
                    <w:t>APPLY BY:</w:t>
                  </w:r>
                </w:p>
              </w:tc>
              <w:tc>
                <w:tcPr>
                  <w:tcW w:w="10815" w:type="dxa"/>
                  <w:tcBorders>
                    <w:top w:val="outset" w:sz="6" w:space="0" w:color="auto"/>
                    <w:left w:val="outset" w:sz="6" w:space="0" w:color="auto"/>
                    <w:bottom w:val="outset" w:sz="6" w:space="0" w:color="auto"/>
                    <w:right w:val="outset" w:sz="6" w:space="0" w:color="auto"/>
                  </w:tcBorders>
                </w:tcPr>
                <w:p w:rsidR="00DC71F7" w:rsidRDefault="006D1F3A">
                  <w:pPr>
                    <w:rPr>
                      <w:rFonts w:ascii="Times New Roman" w:hAnsi="Times New Roman"/>
                      <w:sz w:val="24"/>
                      <w:szCs w:val="24"/>
                    </w:rPr>
                  </w:pPr>
                  <w:r>
                    <w:rPr>
                      <w:rFonts w:ascii="Times New Roman" w:hAnsi="Times New Roman"/>
                      <w:sz w:val="24"/>
                      <w:szCs w:val="24"/>
                    </w:rPr>
                    <w:t>May 20, 2016</w:t>
                  </w:r>
                </w:p>
              </w:tc>
            </w:tr>
            <w:tr w:rsidR="00DC71F7">
              <w:trPr>
                <w:trHeight w:val="315"/>
                <w:tblCellSpacing w:w="0" w:type="dxa"/>
              </w:trPr>
              <w:tc>
                <w:tcPr>
                  <w:tcW w:w="2205" w:type="dxa"/>
                  <w:tcBorders>
                    <w:top w:val="outset" w:sz="6" w:space="0" w:color="auto"/>
                    <w:left w:val="outset" w:sz="6" w:space="0" w:color="auto"/>
                    <w:bottom w:val="outset" w:sz="6" w:space="0" w:color="auto"/>
                    <w:right w:val="outset" w:sz="6" w:space="0" w:color="auto"/>
                  </w:tcBorders>
                  <w:hideMark/>
                </w:tcPr>
                <w:p w:rsidR="00DC71F7" w:rsidRDefault="00DC71F7">
                  <w:pPr>
                    <w:spacing w:before="100" w:beforeAutospacing="1" w:after="100" w:afterAutospacing="1"/>
                    <w:rPr>
                      <w:rFonts w:ascii="Times New Roman" w:hAnsi="Times New Roman"/>
                      <w:sz w:val="24"/>
                      <w:szCs w:val="24"/>
                    </w:rPr>
                  </w:pPr>
                  <w:r>
                    <w:rPr>
                      <w:rFonts w:ascii="Times New Roman" w:hAnsi="Times New Roman"/>
                      <w:b/>
                      <w:bCs/>
                      <w:sz w:val="24"/>
                      <w:szCs w:val="24"/>
                    </w:rPr>
                    <w:lastRenderedPageBreak/>
                    <w:t>TO APPLY:</w:t>
                  </w:r>
                </w:p>
              </w:tc>
              <w:tc>
                <w:tcPr>
                  <w:tcW w:w="10815" w:type="dxa"/>
                  <w:tcBorders>
                    <w:top w:val="outset" w:sz="6" w:space="0" w:color="auto"/>
                    <w:left w:val="outset" w:sz="6" w:space="0" w:color="auto"/>
                    <w:bottom w:val="outset" w:sz="6" w:space="0" w:color="auto"/>
                    <w:right w:val="outset" w:sz="6" w:space="0" w:color="auto"/>
                  </w:tcBorders>
                </w:tcPr>
                <w:p w:rsidR="001C584A" w:rsidRDefault="001C584A" w:rsidP="001C584A">
                  <w:pPr>
                    <w:rPr>
                      <w:rFonts w:ascii="Tahoma" w:hAnsi="Tahoma" w:cs="Tahoma"/>
                      <w:color w:val="000000"/>
                      <w:sz w:val="19"/>
                      <w:szCs w:val="19"/>
                    </w:rPr>
                  </w:pPr>
                  <w:r>
                    <w:rPr>
                      <w:rFonts w:ascii="Tahoma" w:hAnsi="Tahoma" w:cs="Tahoma"/>
                      <w:color w:val="000000"/>
                      <w:sz w:val="19"/>
                      <w:szCs w:val="19"/>
                    </w:rPr>
                    <w:t>Candidates should submit a letter of interest, curriculum vitae, and names/addresses (postal &amp; e-mail) of three current references online to:  http://jobs.ecu.edu</w:t>
                  </w:r>
                </w:p>
                <w:p w:rsidR="00DC71F7" w:rsidRDefault="00DC71F7" w:rsidP="0095562F">
                  <w:pPr>
                    <w:rPr>
                      <w:rFonts w:ascii="Times New Roman" w:hAnsi="Times New Roman"/>
                      <w:sz w:val="24"/>
                      <w:szCs w:val="24"/>
                    </w:rPr>
                  </w:pPr>
                </w:p>
              </w:tc>
            </w:tr>
            <w:tr w:rsidR="00DC71F7">
              <w:trPr>
                <w:trHeight w:val="600"/>
                <w:tblCellSpacing w:w="0" w:type="dxa"/>
              </w:trPr>
              <w:tc>
                <w:tcPr>
                  <w:tcW w:w="2205" w:type="dxa"/>
                  <w:tcBorders>
                    <w:top w:val="outset" w:sz="6" w:space="0" w:color="auto"/>
                    <w:left w:val="outset" w:sz="6" w:space="0" w:color="auto"/>
                    <w:bottom w:val="outset" w:sz="6" w:space="0" w:color="auto"/>
                    <w:right w:val="outset" w:sz="6" w:space="0" w:color="auto"/>
                  </w:tcBorders>
                  <w:hideMark/>
                </w:tcPr>
                <w:p w:rsidR="00DC71F7" w:rsidRDefault="00DC71F7" w:rsidP="00DC71F7">
                  <w:pPr>
                    <w:spacing w:before="100" w:beforeAutospacing="1" w:after="100" w:afterAutospacing="1"/>
                    <w:ind w:right="1392"/>
                    <w:rPr>
                      <w:rFonts w:ascii="Times New Roman" w:hAnsi="Times New Roman"/>
                      <w:sz w:val="24"/>
                      <w:szCs w:val="24"/>
                    </w:rPr>
                  </w:pPr>
                  <w:r>
                    <w:rPr>
                      <w:rFonts w:ascii="Times New Roman" w:hAnsi="Times New Roman"/>
                      <w:b/>
                      <w:bCs/>
                      <w:sz w:val="24"/>
                      <w:szCs w:val="24"/>
                    </w:rPr>
                    <w:t>FOR ADDITIONAL INFORMATION:</w:t>
                  </w:r>
                </w:p>
              </w:tc>
              <w:tc>
                <w:tcPr>
                  <w:tcW w:w="10815" w:type="dxa"/>
                  <w:tcBorders>
                    <w:top w:val="outset" w:sz="6" w:space="0" w:color="auto"/>
                    <w:left w:val="outset" w:sz="6" w:space="0" w:color="auto"/>
                    <w:bottom w:val="outset" w:sz="6" w:space="0" w:color="auto"/>
                    <w:right w:val="outset" w:sz="6" w:space="0" w:color="auto"/>
                  </w:tcBorders>
                </w:tcPr>
                <w:p w:rsidR="00DC71F7" w:rsidRDefault="0095562F">
                  <w:pPr>
                    <w:rPr>
                      <w:rFonts w:ascii="Times New Roman" w:hAnsi="Times New Roman"/>
                      <w:sz w:val="24"/>
                      <w:szCs w:val="24"/>
                    </w:rPr>
                  </w:pPr>
                  <w:r>
                    <w:rPr>
                      <w:rFonts w:ascii="Times New Roman" w:hAnsi="Times New Roman"/>
                      <w:sz w:val="24"/>
                      <w:szCs w:val="24"/>
                    </w:rPr>
                    <w:t>All Applicants must apply online:   www.jobs.ecu.edu</w:t>
                  </w:r>
                </w:p>
              </w:tc>
            </w:tr>
            <w:tr w:rsidR="00DC71F7">
              <w:trPr>
                <w:trHeight w:val="420"/>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DC71F7" w:rsidRDefault="00DC71F7">
                  <w:pPr>
                    <w:rPr>
                      <w:rFonts w:ascii="Times New Roman" w:hAnsi="Times New Roman"/>
                      <w:sz w:val="24"/>
                      <w:szCs w:val="24"/>
                    </w:rPr>
                  </w:pPr>
                </w:p>
              </w:tc>
            </w:tr>
          </w:tbl>
          <w:p w:rsidR="00DC71F7" w:rsidRDefault="00DC71F7">
            <w:pPr>
              <w:rPr>
                <w:rFonts w:asciiTheme="minorHAnsi" w:eastAsiaTheme="minorEastAsia" w:hAnsiTheme="minorHAnsi" w:cstheme="minorBidi"/>
              </w:rPr>
            </w:pPr>
          </w:p>
        </w:tc>
      </w:tr>
    </w:tbl>
    <w:p w:rsidR="00EF6F60" w:rsidRDefault="00EF6F60"/>
    <w:sectPr w:rsidR="00EF6F60" w:rsidSect="00DC71F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93B32"/>
    <w:multiLevelType w:val="hybridMultilevel"/>
    <w:tmpl w:val="810E6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1F7"/>
    <w:rsid w:val="001457CF"/>
    <w:rsid w:val="001C584A"/>
    <w:rsid w:val="002142E8"/>
    <w:rsid w:val="003B7319"/>
    <w:rsid w:val="0041394E"/>
    <w:rsid w:val="004F0EE4"/>
    <w:rsid w:val="00695C61"/>
    <w:rsid w:val="006D1F3A"/>
    <w:rsid w:val="008338A4"/>
    <w:rsid w:val="0095562F"/>
    <w:rsid w:val="00986D53"/>
    <w:rsid w:val="00AD31BA"/>
    <w:rsid w:val="00C230E8"/>
    <w:rsid w:val="00DC71F7"/>
    <w:rsid w:val="00EF6F60"/>
    <w:rsid w:val="00F05DEB"/>
    <w:rsid w:val="00F10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4B4E6B-473A-4CB3-86B7-324973D46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1F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1BA"/>
    <w:pPr>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838198">
      <w:bodyDiv w:val="1"/>
      <w:marLeft w:val="0"/>
      <w:marRight w:val="0"/>
      <w:marTop w:val="0"/>
      <w:marBottom w:val="0"/>
      <w:divBdr>
        <w:top w:val="none" w:sz="0" w:space="0" w:color="auto"/>
        <w:left w:val="none" w:sz="0" w:space="0" w:color="auto"/>
        <w:bottom w:val="none" w:sz="0" w:space="0" w:color="auto"/>
        <w:right w:val="none" w:sz="0" w:space="0" w:color="auto"/>
      </w:divBdr>
    </w:div>
    <w:div w:id="183776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ECU</Company>
  <LinksUpToDate>false</LinksUpToDate>
  <CharactersWithSpaces>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ALS</dc:creator>
  <cp:lastModifiedBy>Sweatte, Mary</cp:lastModifiedBy>
  <cp:revision>4</cp:revision>
  <dcterms:created xsi:type="dcterms:W3CDTF">2016-05-09T15:10:00Z</dcterms:created>
  <dcterms:modified xsi:type="dcterms:W3CDTF">2016-05-09T15:19:00Z</dcterms:modified>
</cp:coreProperties>
</file>